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AE64" w14:textId="77777777" w:rsidR="00AF171C" w:rsidRDefault="00AF171C" w:rsidP="00D56937">
      <w:pPr>
        <w:spacing w:before="240" w:after="120"/>
        <w:jc w:val="both"/>
        <w:rPr>
          <w:b/>
          <w:sz w:val="24"/>
          <w:szCs w:val="24"/>
        </w:rPr>
      </w:pPr>
      <w:r>
        <w:rPr>
          <w:b/>
          <w:sz w:val="24"/>
          <w:szCs w:val="24"/>
        </w:rPr>
        <w:t>Tisztelt Adatigénylő!</w:t>
      </w:r>
    </w:p>
    <w:p w14:paraId="1AA0E7C1" w14:textId="77777777" w:rsidR="00AF171C" w:rsidRDefault="00AF171C" w:rsidP="00D56937">
      <w:pPr>
        <w:spacing w:before="240" w:after="120"/>
        <w:jc w:val="both"/>
        <w:rPr>
          <w:b/>
          <w:sz w:val="24"/>
          <w:szCs w:val="24"/>
        </w:rPr>
      </w:pPr>
    </w:p>
    <w:p w14:paraId="29E79E26" w14:textId="77777777" w:rsidR="00AF171C" w:rsidRDefault="00AF171C" w:rsidP="00D56937">
      <w:pPr>
        <w:spacing w:before="240" w:after="120"/>
        <w:jc w:val="both"/>
        <w:rPr>
          <w:b/>
          <w:sz w:val="24"/>
          <w:szCs w:val="24"/>
        </w:rPr>
      </w:pPr>
      <w:r>
        <w:rPr>
          <w:b/>
          <w:sz w:val="24"/>
          <w:szCs w:val="24"/>
        </w:rPr>
        <w:t>A Székesfehérvár Megyei Jogú Város Önkormányzata Kríziskezelő Központ számára benyújtható közérdekű adatigénylés eljárási rendjével kapcsolatban az alábbiakról tájékoztatom:</w:t>
      </w:r>
    </w:p>
    <w:p w14:paraId="35AAE124" w14:textId="77777777" w:rsidR="00AF171C" w:rsidRDefault="00AF171C" w:rsidP="00D56937">
      <w:pPr>
        <w:spacing w:before="240" w:after="120"/>
        <w:jc w:val="both"/>
        <w:rPr>
          <w:b/>
          <w:sz w:val="24"/>
          <w:szCs w:val="24"/>
        </w:rPr>
      </w:pPr>
    </w:p>
    <w:p w14:paraId="778BFD1D" w14:textId="77777777" w:rsidR="00AF171C" w:rsidRDefault="00D56937" w:rsidP="00F12DBE">
      <w:pPr>
        <w:spacing w:before="240"/>
        <w:jc w:val="both"/>
        <w:rPr>
          <w:b/>
          <w:sz w:val="24"/>
          <w:szCs w:val="24"/>
          <w:u w:val="single"/>
        </w:rPr>
      </w:pPr>
      <w:r w:rsidRPr="00AF171C">
        <w:rPr>
          <w:b/>
          <w:sz w:val="24"/>
          <w:szCs w:val="24"/>
          <w:u w:val="single"/>
        </w:rPr>
        <w:t>Az igény benyújtásának helye és módja</w:t>
      </w:r>
    </w:p>
    <w:p w14:paraId="507A35F9" w14:textId="77777777" w:rsidR="00F12DBE" w:rsidRPr="00AF171C" w:rsidRDefault="00F12DBE" w:rsidP="00F12DBE">
      <w:pPr>
        <w:spacing w:before="240"/>
        <w:jc w:val="both"/>
        <w:rPr>
          <w:b/>
          <w:sz w:val="24"/>
          <w:szCs w:val="24"/>
          <w:u w:val="single"/>
        </w:rPr>
      </w:pPr>
    </w:p>
    <w:p w14:paraId="7B7575C8" w14:textId="77777777" w:rsidR="00D56937" w:rsidRPr="00F666D8" w:rsidRDefault="00D56937" w:rsidP="00D56937">
      <w:pPr>
        <w:spacing w:before="200"/>
        <w:jc w:val="both"/>
        <w:rPr>
          <w:sz w:val="24"/>
          <w:szCs w:val="24"/>
        </w:rPr>
      </w:pPr>
      <w:r w:rsidRPr="00F666D8">
        <w:rPr>
          <w:b/>
          <w:sz w:val="24"/>
          <w:szCs w:val="24"/>
        </w:rPr>
        <w:t>Szóbeli igénybejelentést</w:t>
      </w:r>
      <w:r w:rsidRPr="00F666D8">
        <w:rPr>
          <w:sz w:val="24"/>
          <w:szCs w:val="24"/>
        </w:rPr>
        <w:t xml:space="preserve"> személyesen és t</w:t>
      </w:r>
      <w:r>
        <w:rPr>
          <w:sz w:val="24"/>
          <w:szCs w:val="24"/>
        </w:rPr>
        <w:t>elefonon lehet tenni az alábbi</w:t>
      </w:r>
      <w:r w:rsidRPr="00F666D8">
        <w:rPr>
          <w:sz w:val="24"/>
          <w:szCs w:val="24"/>
        </w:rPr>
        <w:t xml:space="preserve"> helyen és időben:</w:t>
      </w:r>
    </w:p>
    <w:p w14:paraId="6434822C" w14:textId="77777777" w:rsidR="00D56937" w:rsidRPr="00F666D8" w:rsidRDefault="00D56937" w:rsidP="00D56937">
      <w:pPr>
        <w:spacing w:before="200"/>
        <w:jc w:val="both"/>
        <w:rPr>
          <w:sz w:val="24"/>
          <w:szCs w:val="24"/>
        </w:rPr>
      </w:pPr>
      <w:r w:rsidRPr="00F666D8">
        <w:rPr>
          <w:sz w:val="24"/>
          <w:szCs w:val="24"/>
        </w:rPr>
        <w:t>Személyesen ü</w:t>
      </w:r>
      <w:r>
        <w:rPr>
          <w:sz w:val="24"/>
          <w:szCs w:val="24"/>
        </w:rPr>
        <w:t>gyfélfogadási időben: Hétfő - Szerda - Péntek 9:00-14</w:t>
      </w:r>
      <w:r w:rsidRPr="00F666D8">
        <w:rPr>
          <w:sz w:val="24"/>
          <w:szCs w:val="24"/>
        </w:rPr>
        <w:t>:00</w:t>
      </w:r>
    </w:p>
    <w:p w14:paraId="4D72D063" w14:textId="77777777" w:rsidR="00D56937" w:rsidRDefault="00D56937" w:rsidP="00D56937">
      <w:pPr>
        <w:spacing w:before="120"/>
        <w:jc w:val="both"/>
        <w:rPr>
          <w:sz w:val="24"/>
          <w:szCs w:val="24"/>
        </w:rPr>
      </w:pPr>
      <w:r w:rsidRPr="00F666D8">
        <w:rPr>
          <w:sz w:val="24"/>
          <w:szCs w:val="24"/>
        </w:rPr>
        <w:t xml:space="preserve">Telefonon ügyfélfogadási időben: 22/501-793 </w:t>
      </w:r>
      <w:proofErr w:type="spellStart"/>
      <w:r w:rsidRPr="00F666D8">
        <w:rPr>
          <w:sz w:val="24"/>
          <w:szCs w:val="24"/>
        </w:rPr>
        <w:t>Zsabka</w:t>
      </w:r>
      <w:proofErr w:type="spellEnd"/>
      <w:r w:rsidRPr="00F666D8">
        <w:rPr>
          <w:sz w:val="24"/>
          <w:szCs w:val="24"/>
        </w:rPr>
        <w:t xml:space="preserve"> Attila</w:t>
      </w:r>
    </w:p>
    <w:p w14:paraId="48B15037" w14:textId="77777777" w:rsidR="00AF171C" w:rsidRPr="00F666D8" w:rsidRDefault="00AF171C" w:rsidP="00D56937">
      <w:pPr>
        <w:spacing w:before="120"/>
        <w:jc w:val="both"/>
        <w:rPr>
          <w:sz w:val="24"/>
          <w:szCs w:val="24"/>
        </w:rPr>
      </w:pPr>
    </w:p>
    <w:p w14:paraId="555F172F" w14:textId="77777777" w:rsidR="00D56937" w:rsidRPr="00F666D8" w:rsidRDefault="00D56937" w:rsidP="00D56937">
      <w:pPr>
        <w:spacing w:before="120"/>
        <w:jc w:val="both"/>
        <w:rPr>
          <w:sz w:val="24"/>
          <w:szCs w:val="24"/>
        </w:rPr>
      </w:pPr>
      <w:r w:rsidRPr="00F666D8">
        <w:rPr>
          <w:b/>
          <w:sz w:val="24"/>
          <w:szCs w:val="24"/>
        </w:rPr>
        <w:t>Írásbeli igénybejelentést</w:t>
      </w:r>
      <w:r w:rsidRPr="00F666D8">
        <w:rPr>
          <w:sz w:val="24"/>
          <w:szCs w:val="24"/>
        </w:rPr>
        <w:t xml:space="preserve"> a következő módokon lehet tenni:</w:t>
      </w:r>
    </w:p>
    <w:p w14:paraId="3C0951AC" w14:textId="77777777" w:rsidR="00D56937" w:rsidRPr="00F666D8" w:rsidRDefault="00D56937" w:rsidP="00D56937">
      <w:pPr>
        <w:numPr>
          <w:ilvl w:val="0"/>
          <w:numId w:val="1"/>
        </w:numPr>
        <w:spacing w:before="120"/>
        <w:jc w:val="both"/>
        <w:rPr>
          <w:sz w:val="24"/>
          <w:szCs w:val="24"/>
        </w:rPr>
      </w:pPr>
      <w:r w:rsidRPr="00F666D8">
        <w:rPr>
          <w:sz w:val="24"/>
          <w:szCs w:val="24"/>
        </w:rPr>
        <w:t>Személyesen a Székesfehérvár Megyei Jogú Város Önkormányzata Kríziskezelő Központ, 8000 Székesfehérvár, Sörház tér 7. szám alatti Nappali Szolgáltató Centrumban,</w:t>
      </w:r>
    </w:p>
    <w:p w14:paraId="4C8F0707" w14:textId="77777777" w:rsidR="00D56937" w:rsidRPr="00F666D8" w:rsidRDefault="00D56937" w:rsidP="00D56937">
      <w:pPr>
        <w:numPr>
          <w:ilvl w:val="0"/>
          <w:numId w:val="1"/>
        </w:numPr>
        <w:spacing w:before="120"/>
        <w:jc w:val="both"/>
        <w:rPr>
          <w:sz w:val="24"/>
          <w:szCs w:val="24"/>
        </w:rPr>
      </w:pPr>
      <w:r w:rsidRPr="00F666D8">
        <w:rPr>
          <w:sz w:val="24"/>
          <w:szCs w:val="24"/>
        </w:rPr>
        <w:t>Postai úton Székesfehérvár Megyei Jogú Város Önkormányzata Kríziskezelő Központ, 8000 Székesfehérvár, Sörház tér 3. címre,</w:t>
      </w:r>
    </w:p>
    <w:p w14:paraId="260D85B1" w14:textId="77777777" w:rsidR="00D56937" w:rsidRPr="00B96042" w:rsidRDefault="00D56937" w:rsidP="00D56937">
      <w:pPr>
        <w:numPr>
          <w:ilvl w:val="0"/>
          <w:numId w:val="1"/>
        </w:numPr>
        <w:spacing w:before="120"/>
        <w:jc w:val="both"/>
        <w:rPr>
          <w:sz w:val="24"/>
          <w:szCs w:val="24"/>
        </w:rPr>
      </w:pPr>
      <w:r w:rsidRPr="00F666D8">
        <w:rPr>
          <w:sz w:val="24"/>
          <w:szCs w:val="24"/>
        </w:rPr>
        <w:t xml:space="preserve">Elektronikus úton </w:t>
      </w:r>
      <w:r>
        <w:rPr>
          <w:sz w:val="24"/>
          <w:szCs w:val="24"/>
        </w:rPr>
        <w:t xml:space="preserve">a </w:t>
      </w:r>
      <w:hyperlink r:id="rId5" w:history="1">
        <w:r w:rsidRPr="00231CD4">
          <w:rPr>
            <w:rStyle w:val="Hiperhivatkozs"/>
            <w:sz w:val="24"/>
            <w:szCs w:val="24"/>
          </w:rPr>
          <w:t>krizis@fehervarkrizis.hu</w:t>
        </w:r>
      </w:hyperlink>
      <w:r>
        <w:rPr>
          <w:sz w:val="24"/>
          <w:szCs w:val="24"/>
        </w:rPr>
        <w:t xml:space="preserve"> e-mail címre.</w:t>
      </w:r>
    </w:p>
    <w:p w14:paraId="6FCE8B39" w14:textId="77777777" w:rsidR="00D56937" w:rsidRDefault="00D56937" w:rsidP="00D56937">
      <w:pPr>
        <w:spacing w:before="120"/>
        <w:jc w:val="both"/>
        <w:rPr>
          <w:sz w:val="24"/>
          <w:szCs w:val="24"/>
        </w:rPr>
      </w:pPr>
      <w:r w:rsidRPr="00B96042">
        <w:rPr>
          <w:sz w:val="24"/>
          <w:szCs w:val="24"/>
        </w:rPr>
        <w:tab/>
      </w:r>
      <w:r>
        <w:rPr>
          <w:sz w:val="24"/>
          <w:szCs w:val="24"/>
        </w:rPr>
        <w:t>Az igénylő a</w:t>
      </w:r>
      <w:r w:rsidRPr="00090863">
        <w:rPr>
          <w:sz w:val="24"/>
          <w:szCs w:val="24"/>
        </w:rPr>
        <w:t xml:space="preserve"> </w:t>
      </w:r>
      <w:r w:rsidRPr="00F666D8">
        <w:rPr>
          <w:sz w:val="24"/>
          <w:szCs w:val="24"/>
        </w:rPr>
        <w:t>közérdekű adat és a közérdekből nyilvános adat</w:t>
      </w:r>
      <w:r>
        <w:rPr>
          <w:sz w:val="24"/>
          <w:szCs w:val="24"/>
        </w:rPr>
        <w:t xml:space="preserve"> megismerése iránti igényét</w:t>
      </w:r>
      <w:r w:rsidRPr="00090863">
        <w:rPr>
          <w:sz w:val="24"/>
          <w:szCs w:val="24"/>
        </w:rPr>
        <w:t xml:space="preserve"> a </w:t>
      </w:r>
      <w:r w:rsidR="00AF171C" w:rsidRPr="00AF171C">
        <w:rPr>
          <w:sz w:val="24"/>
          <w:szCs w:val="24"/>
        </w:rPr>
        <w:t>mellékelt</w:t>
      </w:r>
      <w:r w:rsidRPr="00AF171C">
        <w:rPr>
          <w:b/>
          <w:sz w:val="24"/>
          <w:szCs w:val="24"/>
        </w:rPr>
        <w:t xml:space="preserve"> </w:t>
      </w:r>
      <w:r w:rsidRPr="00F12DBE">
        <w:rPr>
          <w:b/>
          <w:sz w:val="24"/>
          <w:szCs w:val="24"/>
          <w:u w:val="single"/>
        </w:rPr>
        <w:t>igénybejelentő lapon</w:t>
      </w:r>
      <w:r>
        <w:rPr>
          <w:sz w:val="24"/>
          <w:szCs w:val="24"/>
        </w:rPr>
        <w:t>, vagy az igénylő által írt formában nyújthatja be</w:t>
      </w:r>
      <w:r w:rsidRPr="00090863">
        <w:rPr>
          <w:sz w:val="24"/>
          <w:szCs w:val="24"/>
        </w:rPr>
        <w:t>. A tetszőleges formában benyújtott kérelemnek tartalmaznia kell az igénybejelentő lapon szereplő információkat.</w:t>
      </w:r>
    </w:p>
    <w:p w14:paraId="61C00530" w14:textId="77777777" w:rsidR="00F12DBE" w:rsidRDefault="00F12DBE" w:rsidP="00D56937">
      <w:pPr>
        <w:spacing w:before="120"/>
        <w:jc w:val="both"/>
        <w:rPr>
          <w:sz w:val="24"/>
          <w:szCs w:val="24"/>
        </w:rPr>
      </w:pPr>
    </w:p>
    <w:p w14:paraId="1E93E977" w14:textId="77777777" w:rsidR="00F12DBE" w:rsidRDefault="00F12DBE" w:rsidP="00D56937">
      <w:pPr>
        <w:spacing w:before="120"/>
        <w:jc w:val="both"/>
        <w:rPr>
          <w:b/>
          <w:sz w:val="24"/>
          <w:szCs w:val="24"/>
          <w:u w:val="single"/>
        </w:rPr>
      </w:pPr>
      <w:r w:rsidRPr="00F12DBE">
        <w:rPr>
          <w:b/>
          <w:sz w:val="24"/>
          <w:szCs w:val="24"/>
          <w:u w:val="single"/>
        </w:rPr>
        <w:t>Az adatigénylés vizsgálata</w:t>
      </w:r>
    </w:p>
    <w:p w14:paraId="2B704AB4" w14:textId="77777777" w:rsidR="00F12DBE" w:rsidRPr="00F12DBE" w:rsidRDefault="00F12DBE" w:rsidP="00D56937">
      <w:pPr>
        <w:spacing w:before="120"/>
        <w:jc w:val="both"/>
        <w:rPr>
          <w:b/>
          <w:sz w:val="24"/>
          <w:szCs w:val="24"/>
          <w:u w:val="single"/>
        </w:rPr>
      </w:pPr>
    </w:p>
    <w:p w14:paraId="0DEEB861" w14:textId="77777777" w:rsidR="00AF171C" w:rsidRPr="00584EA6" w:rsidRDefault="00AF171C" w:rsidP="00AF171C">
      <w:pPr>
        <w:overflowPunct/>
        <w:spacing w:before="120"/>
        <w:jc w:val="both"/>
        <w:textAlignment w:val="auto"/>
        <w:rPr>
          <w:sz w:val="24"/>
          <w:szCs w:val="24"/>
        </w:rPr>
      </w:pPr>
      <w:r w:rsidRPr="00584EA6">
        <w:rPr>
          <w:sz w:val="24"/>
          <w:szCs w:val="24"/>
        </w:rPr>
        <w:t xml:space="preserve">Az adatigénylésnek a Székesfehérvár Megyei Jogú Város Önkormányzata Kríziskezelő Központ </w:t>
      </w:r>
      <w:r w:rsidRPr="00F12DBE">
        <w:rPr>
          <w:b/>
          <w:sz w:val="24"/>
          <w:szCs w:val="24"/>
        </w:rPr>
        <w:t>nem köteles eleget tenni</w:t>
      </w:r>
      <w:r w:rsidRPr="00584EA6">
        <w:rPr>
          <w:sz w:val="24"/>
          <w:szCs w:val="24"/>
        </w:rPr>
        <w:t xml:space="preserve"> abban a részben, amelyben az </w:t>
      </w:r>
      <w:r w:rsidRPr="00F12DBE">
        <w:rPr>
          <w:b/>
          <w:sz w:val="24"/>
          <w:szCs w:val="24"/>
        </w:rPr>
        <w:t>azonos igénylő által egy éven belül benyújtott, azonos adatkörre irányuló adatigényléssel megegyezik</w:t>
      </w:r>
      <w:r w:rsidRPr="00584EA6">
        <w:rPr>
          <w:sz w:val="24"/>
          <w:szCs w:val="24"/>
        </w:rPr>
        <w:t>, feltéve, hogy az azonos adatkörbe tartozó adatokban változás nem állt be.</w:t>
      </w:r>
    </w:p>
    <w:p w14:paraId="1A2424AD" w14:textId="77777777" w:rsidR="00F12DBE" w:rsidRDefault="00AF171C" w:rsidP="00F12DBE">
      <w:pPr>
        <w:overflowPunct/>
        <w:spacing w:before="120"/>
        <w:jc w:val="both"/>
        <w:textAlignment w:val="auto"/>
        <w:rPr>
          <w:sz w:val="24"/>
          <w:szCs w:val="24"/>
        </w:rPr>
      </w:pPr>
      <w:r w:rsidRPr="00584EA6">
        <w:rPr>
          <w:sz w:val="24"/>
          <w:szCs w:val="24"/>
        </w:rPr>
        <w:t xml:space="preserve">Az adatigénylésnek a Székesfehérvár Megyei Jogú Város Önkormányzata Kríziskezelő Központ </w:t>
      </w:r>
      <w:r w:rsidRPr="00F12DBE">
        <w:rPr>
          <w:b/>
          <w:sz w:val="24"/>
          <w:szCs w:val="24"/>
        </w:rPr>
        <w:t>nem köteles eleget tenni, ha az igénylő nem adja meg nevét, nem természetes személy igénylő esetén megnevezését, valamint azt az elérhetőséget</w:t>
      </w:r>
      <w:r w:rsidRPr="00584EA6">
        <w:rPr>
          <w:sz w:val="24"/>
          <w:szCs w:val="24"/>
        </w:rPr>
        <w:t>, amelyen számára az adatigényléssel kapcsolatos bármely tájékoztatás és értesítés megadható.</w:t>
      </w:r>
    </w:p>
    <w:p w14:paraId="779FC69A" w14:textId="77777777" w:rsidR="00F12DBE" w:rsidRPr="00360456" w:rsidRDefault="00F12DBE" w:rsidP="00F12DBE">
      <w:pPr>
        <w:overflowPunct/>
        <w:spacing w:before="120"/>
        <w:jc w:val="both"/>
        <w:textAlignment w:val="auto"/>
        <w:rPr>
          <w:sz w:val="24"/>
          <w:szCs w:val="24"/>
        </w:rPr>
      </w:pPr>
      <w:r>
        <w:rPr>
          <w:sz w:val="24"/>
          <w:szCs w:val="24"/>
        </w:rPr>
        <w:t xml:space="preserve">Az igénybejelentő </w:t>
      </w:r>
      <w:r w:rsidRPr="00360456">
        <w:rPr>
          <w:sz w:val="24"/>
          <w:szCs w:val="24"/>
        </w:rPr>
        <w:t>igénylésében köteles az általa igén</w:t>
      </w:r>
      <w:r>
        <w:rPr>
          <w:sz w:val="24"/>
          <w:szCs w:val="24"/>
        </w:rPr>
        <w:t>yelt közérdekű adatot</w:t>
      </w:r>
      <w:r w:rsidRPr="00360456">
        <w:rPr>
          <w:sz w:val="24"/>
          <w:szCs w:val="24"/>
        </w:rPr>
        <w:t xml:space="preserve"> </w:t>
      </w:r>
      <w:r w:rsidRPr="00F12DBE">
        <w:rPr>
          <w:b/>
          <w:sz w:val="24"/>
          <w:szCs w:val="24"/>
        </w:rPr>
        <w:t xml:space="preserve">egyértelműen </w:t>
      </w:r>
      <w:r w:rsidRPr="00A4259E">
        <w:rPr>
          <w:b/>
          <w:sz w:val="24"/>
          <w:szCs w:val="24"/>
        </w:rPr>
        <w:t>megjelölni</w:t>
      </w:r>
      <w:r w:rsidRPr="00360456">
        <w:rPr>
          <w:sz w:val="24"/>
          <w:szCs w:val="24"/>
        </w:rPr>
        <w:t>. A nem egyértelmű igényt a kérelmet benyújtónak pontosítás céljából vissza kell juttatni.</w:t>
      </w:r>
    </w:p>
    <w:p w14:paraId="47930645" w14:textId="77777777" w:rsidR="00F12DBE" w:rsidRDefault="00F12DBE" w:rsidP="00F12DBE">
      <w:pPr>
        <w:overflowPunct/>
        <w:spacing w:before="120"/>
        <w:jc w:val="both"/>
        <w:textAlignment w:val="auto"/>
        <w:rPr>
          <w:sz w:val="24"/>
          <w:szCs w:val="24"/>
        </w:rPr>
      </w:pPr>
      <w:r w:rsidRPr="00360456">
        <w:rPr>
          <w:sz w:val="24"/>
          <w:szCs w:val="24"/>
        </w:rPr>
        <w:lastRenderedPageBreak/>
        <w:t>Amennyiben az igénylő a felhívásban megadott határidőn belül nem nyilatkozik, a rendelkezésére álló adatok alapján kell teljesíteni az igényt.</w:t>
      </w:r>
    </w:p>
    <w:p w14:paraId="6E645683" w14:textId="77777777" w:rsidR="00F12DBE" w:rsidRDefault="00F12DBE" w:rsidP="00AF171C">
      <w:pPr>
        <w:overflowPunct/>
        <w:spacing w:before="120"/>
        <w:jc w:val="both"/>
        <w:textAlignment w:val="auto"/>
        <w:rPr>
          <w:sz w:val="24"/>
          <w:szCs w:val="24"/>
        </w:rPr>
      </w:pPr>
    </w:p>
    <w:p w14:paraId="1A57CA71" w14:textId="77777777" w:rsidR="00A4259E" w:rsidRDefault="00A4259E" w:rsidP="00AF171C">
      <w:pPr>
        <w:overflowPunct/>
        <w:spacing w:before="120"/>
        <w:jc w:val="both"/>
        <w:textAlignment w:val="auto"/>
        <w:rPr>
          <w:b/>
          <w:sz w:val="24"/>
          <w:szCs w:val="24"/>
          <w:u w:val="single"/>
        </w:rPr>
      </w:pPr>
      <w:r w:rsidRPr="00A4259E">
        <w:rPr>
          <w:b/>
          <w:sz w:val="24"/>
          <w:szCs w:val="24"/>
          <w:u w:val="single"/>
        </w:rPr>
        <w:t>Az adatigénylés teljesítése</w:t>
      </w:r>
    </w:p>
    <w:p w14:paraId="34FE056D" w14:textId="77777777" w:rsidR="00A4259E" w:rsidRPr="00A4259E" w:rsidRDefault="00A4259E" w:rsidP="00AF171C">
      <w:pPr>
        <w:overflowPunct/>
        <w:spacing w:before="120"/>
        <w:jc w:val="both"/>
        <w:textAlignment w:val="auto"/>
        <w:rPr>
          <w:b/>
          <w:sz w:val="24"/>
          <w:szCs w:val="24"/>
          <w:u w:val="single"/>
        </w:rPr>
      </w:pPr>
    </w:p>
    <w:p w14:paraId="1022FF2B" w14:textId="77777777" w:rsidR="00F12DBE" w:rsidRPr="00360456" w:rsidRDefault="00F12DBE" w:rsidP="00F12DBE">
      <w:pPr>
        <w:overflowPunct/>
        <w:spacing w:before="120"/>
        <w:jc w:val="both"/>
        <w:textAlignment w:val="auto"/>
        <w:rPr>
          <w:sz w:val="24"/>
          <w:szCs w:val="24"/>
        </w:rPr>
      </w:pPr>
      <w:r w:rsidRPr="002413B1">
        <w:rPr>
          <w:sz w:val="24"/>
          <w:szCs w:val="24"/>
        </w:rPr>
        <w:t>A</w:t>
      </w:r>
      <w:r>
        <w:rPr>
          <w:sz w:val="24"/>
          <w:szCs w:val="24"/>
        </w:rPr>
        <w:t xml:space="preserve">z </w:t>
      </w:r>
      <w:proofErr w:type="spellStart"/>
      <w:r>
        <w:rPr>
          <w:sz w:val="24"/>
          <w:szCs w:val="24"/>
        </w:rPr>
        <w:t>Info</w:t>
      </w:r>
      <w:proofErr w:type="spellEnd"/>
      <w:r>
        <w:rPr>
          <w:sz w:val="24"/>
          <w:szCs w:val="24"/>
        </w:rPr>
        <w:t>. tv. alapján a</w:t>
      </w:r>
      <w:r w:rsidRPr="002413B1">
        <w:rPr>
          <w:sz w:val="24"/>
          <w:szCs w:val="24"/>
        </w:rPr>
        <w:t xml:space="preserve"> közérdekű adat megismerésére irányuló igénynek az adatot kezelő közfeladatot ellátó szerv az igény beérkezését követő legrövidebb idő alatt, legfeljebb azonban </w:t>
      </w:r>
      <w:r w:rsidRPr="00A4259E">
        <w:rPr>
          <w:b/>
          <w:sz w:val="24"/>
          <w:szCs w:val="24"/>
        </w:rPr>
        <w:t>15 napon belül</w:t>
      </w:r>
      <w:r w:rsidRPr="002413B1">
        <w:rPr>
          <w:sz w:val="24"/>
          <w:szCs w:val="24"/>
        </w:rPr>
        <w:t xml:space="preserve"> tesz eleget.</w:t>
      </w:r>
    </w:p>
    <w:p w14:paraId="29A3BC8F" w14:textId="77777777" w:rsidR="00F12DBE" w:rsidRDefault="00F12DBE" w:rsidP="00F12DBE">
      <w:pPr>
        <w:overflowPunct/>
        <w:spacing w:before="120"/>
        <w:jc w:val="both"/>
        <w:textAlignment w:val="auto"/>
        <w:rPr>
          <w:sz w:val="24"/>
          <w:szCs w:val="24"/>
        </w:rPr>
      </w:pPr>
      <w:r w:rsidRPr="00360456">
        <w:rPr>
          <w:sz w:val="24"/>
          <w:szCs w:val="24"/>
        </w:rPr>
        <w:t>Ha az adatigénylés jelentős terjedelmű,</w:t>
      </w:r>
      <w:r w:rsidR="00A4259E">
        <w:rPr>
          <w:sz w:val="24"/>
          <w:szCs w:val="24"/>
        </w:rPr>
        <w:t xml:space="preserve"> </w:t>
      </w:r>
      <w:r w:rsidRPr="00360456">
        <w:rPr>
          <w:sz w:val="24"/>
          <w:szCs w:val="24"/>
        </w:rPr>
        <w:t>a</w:t>
      </w:r>
      <w:r>
        <w:rPr>
          <w:sz w:val="24"/>
          <w:szCs w:val="24"/>
        </w:rPr>
        <w:t>z intézményvezető</w:t>
      </w:r>
      <w:r w:rsidRPr="00360456">
        <w:rPr>
          <w:sz w:val="24"/>
          <w:szCs w:val="24"/>
        </w:rPr>
        <w:t xml:space="preserve"> a 15 napos határidőt egy alkalommal </w:t>
      </w:r>
      <w:r w:rsidRPr="00A4259E">
        <w:rPr>
          <w:b/>
          <w:sz w:val="24"/>
          <w:szCs w:val="24"/>
        </w:rPr>
        <w:t>meghosszabbíthatja 15 nappal</w:t>
      </w:r>
      <w:r w:rsidRPr="00360456">
        <w:rPr>
          <w:sz w:val="24"/>
          <w:szCs w:val="24"/>
        </w:rPr>
        <w:t>, amelyről az igénylőnek az i</w:t>
      </w:r>
      <w:r>
        <w:rPr>
          <w:sz w:val="24"/>
          <w:szCs w:val="24"/>
        </w:rPr>
        <w:t>gény kézhezvételétől számított 15</w:t>
      </w:r>
      <w:r w:rsidRPr="00360456">
        <w:rPr>
          <w:sz w:val="24"/>
          <w:szCs w:val="24"/>
        </w:rPr>
        <w:t xml:space="preserve"> napon belül tájékoztatást küld. </w:t>
      </w:r>
    </w:p>
    <w:p w14:paraId="09858CAC" w14:textId="77777777" w:rsidR="00F12DBE" w:rsidRDefault="00F12DBE" w:rsidP="00AF171C">
      <w:pPr>
        <w:overflowPunct/>
        <w:spacing w:before="120"/>
        <w:jc w:val="both"/>
        <w:textAlignment w:val="auto"/>
        <w:rPr>
          <w:sz w:val="24"/>
          <w:szCs w:val="24"/>
        </w:rPr>
      </w:pPr>
    </w:p>
    <w:p w14:paraId="63726A57" w14:textId="77777777" w:rsidR="00F12DBE" w:rsidRDefault="00F12DBE" w:rsidP="00F12DBE">
      <w:pPr>
        <w:overflowPunct/>
        <w:spacing w:before="120"/>
        <w:jc w:val="both"/>
        <w:textAlignment w:val="auto"/>
        <w:rPr>
          <w:sz w:val="24"/>
          <w:szCs w:val="24"/>
        </w:rPr>
      </w:pPr>
      <w:r w:rsidRPr="00584EA6">
        <w:rPr>
          <w:sz w:val="24"/>
          <w:szCs w:val="24"/>
        </w:rPr>
        <w:t>A közérdekű adat megismerése iránti igény teljesítése nem tagadható meg azért, mert a nem magyar anyanyelvű igénylő az igényét anyanyelvén vagy az általa értett más nyelven fogalmazza meg.</w:t>
      </w:r>
    </w:p>
    <w:p w14:paraId="37666CDD" w14:textId="77777777" w:rsidR="00F12DBE" w:rsidRDefault="00F12DBE" w:rsidP="00F12DBE">
      <w:pPr>
        <w:overflowPunct/>
        <w:spacing w:before="120"/>
        <w:jc w:val="both"/>
        <w:textAlignment w:val="auto"/>
        <w:rPr>
          <w:sz w:val="24"/>
          <w:szCs w:val="24"/>
        </w:rPr>
      </w:pPr>
      <w:r w:rsidRPr="00584EA6">
        <w:rPr>
          <w:sz w:val="24"/>
          <w:szCs w:val="24"/>
        </w:rPr>
        <w:t>Ha a közérdekű adatot tartalmazó dokumentum az igénylő által meg nem ismerhető adatot is tartalmaz, a másolaton a meg nem ismerhető adatot felismerhetetlenné kell tenni.</w:t>
      </w:r>
    </w:p>
    <w:p w14:paraId="6F6B2B48" w14:textId="77777777" w:rsidR="00F12DBE" w:rsidRPr="00360456" w:rsidRDefault="00F12DBE" w:rsidP="00F12DBE">
      <w:pPr>
        <w:overflowPunct/>
        <w:spacing w:before="120"/>
        <w:jc w:val="both"/>
        <w:textAlignment w:val="auto"/>
        <w:rPr>
          <w:sz w:val="24"/>
          <w:szCs w:val="24"/>
        </w:rPr>
      </w:pPr>
      <w:r w:rsidRPr="00584EA6">
        <w:rPr>
          <w:sz w:val="24"/>
          <w:szCs w:val="24"/>
        </w:rPr>
        <w:t>Az adatigénylésnek közérthető formában és - amennyiben ezt az adatot kezelő közfeladatot ellátó szerv aránytalan nehézség nélkül teljesíteni képes - az igénylő által kívánt formában, illetve módon kell eleget tenni. Ha a kért adatot korábban már elektronikus formában nyilvánosságra hozták, az igény teljesíthető az adatot tartalmazó nyilvános forrás megjelölésével is. Az adatigénylést nem lehet elutasítani arra való hivatkozással, hogy annak közérthető formában nem lehet eleget tenni.</w:t>
      </w:r>
    </w:p>
    <w:p w14:paraId="7D68508E" w14:textId="77777777" w:rsidR="00F12DBE" w:rsidRDefault="00F12DBE" w:rsidP="00F12DBE">
      <w:pPr>
        <w:overflowPunct/>
        <w:spacing w:before="160"/>
        <w:jc w:val="both"/>
        <w:textAlignment w:val="auto"/>
        <w:rPr>
          <w:sz w:val="24"/>
          <w:szCs w:val="24"/>
        </w:rPr>
      </w:pPr>
      <w:r w:rsidRPr="00360456">
        <w:rPr>
          <w:sz w:val="24"/>
          <w:szCs w:val="24"/>
        </w:rPr>
        <w:t>Ha az igénylő által kért módon nem teljesíthető az adatszolgáltatás, az igénylőt fel kell kérni</w:t>
      </w:r>
      <w:r>
        <w:rPr>
          <w:sz w:val="24"/>
          <w:szCs w:val="24"/>
        </w:rPr>
        <w:t xml:space="preserve"> </w:t>
      </w:r>
      <w:r w:rsidRPr="00360456">
        <w:rPr>
          <w:sz w:val="24"/>
          <w:szCs w:val="24"/>
        </w:rPr>
        <w:t xml:space="preserve">a hiányzó adatok vonatkozásában nyilatkozattételre. </w:t>
      </w:r>
    </w:p>
    <w:p w14:paraId="25E74AE7" w14:textId="77777777" w:rsidR="00F12DBE" w:rsidRPr="006D5848" w:rsidRDefault="00F12DBE" w:rsidP="00F12DBE">
      <w:pPr>
        <w:overflowPunct/>
        <w:spacing w:before="160"/>
        <w:jc w:val="both"/>
        <w:textAlignment w:val="auto"/>
        <w:rPr>
          <w:sz w:val="24"/>
          <w:szCs w:val="24"/>
        </w:rPr>
      </w:pPr>
      <w:r w:rsidRPr="006D5848">
        <w:rPr>
          <w:sz w:val="24"/>
          <w:szCs w:val="24"/>
        </w:rPr>
        <w:t>Az adatokat tartalmazó dokumentumról vagy dokumentumrészről, annak tárolási módjától függetlenül az igénylő másolatot kaphat. Az adatot kezelő közfeladatot ellátó szerv az adatigénylés teljesítéséért - az azzal kapcsolatban felmerült költség mértékéig terjedően - költségtérítést állapíthat meg, amelynek összegéről az igénylőt az igény teljesítését megelőzően tájékoztatni kell.</w:t>
      </w:r>
    </w:p>
    <w:p w14:paraId="35314860" w14:textId="77777777" w:rsidR="00F12DBE" w:rsidRPr="00360456" w:rsidRDefault="00F12DBE" w:rsidP="00F12DBE">
      <w:pPr>
        <w:overflowPunct/>
        <w:jc w:val="both"/>
        <w:textAlignment w:val="auto"/>
        <w:rPr>
          <w:sz w:val="24"/>
          <w:szCs w:val="24"/>
        </w:rPr>
      </w:pPr>
      <w:r w:rsidRPr="006D5848">
        <w:rPr>
          <w:sz w:val="24"/>
          <w:szCs w:val="24"/>
        </w:rPr>
        <w:t xml:space="preserve">Az Adatkezelő a közérdekű adatot tartalmazó adatbázisról történő másolat készítéséért - legfeljebb az azzal kapcsolatban felmerült költség mértékéig terjedően - költségtérítést állapít meg, amely megállapításának szabályait </w:t>
      </w:r>
      <w:r w:rsidRPr="00AB08CE">
        <w:rPr>
          <w:sz w:val="24"/>
          <w:szCs w:val="24"/>
        </w:rPr>
        <w:t>a</w:t>
      </w:r>
      <w:r w:rsidR="00AB08CE">
        <w:rPr>
          <w:sz w:val="24"/>
          <w:szCs w:val="24"/>
        </w:rPr>
        <w:t xml:space="preserve"> mellékelt</w:t>
      </w:r>
      <w:r w:rsidRPr="00AB08CE">
        <w:rPr>
          <w:sz w:val="24"/>
          <w:szCs w:val="24"/>
        </w:rPr>
        <w:t xml:space="preserve"> </w:t>
      </w:r>
      <w:r w:rsidR="00AB08CE">
        <w:rPr>
          <w:sz w:val="24"/>
          <w:szCs w:val="24"/>
        </w:rPr>
        <w:t>„</w:t>
      </w:r>
      <w:r w:rsidR="00AB08CE">
        <w:rPr>
          <w:b/>
          <w:sz w:val="24"/>
          <w:szCs w:val="24"/>
        </w:rPr>
        <w:t>F</w:t>
      </w:r>
      <w:r w:rsidR="00AB08CE" w:rsidRPr="00AB08CE">
        <w:rPr>
          <w:b/>
          <w:sz w:val="24"/>
          <w:szCs w:val="24"/>
        </w:rPr>
        <w:t>üggelék</w:t>
      </w:r>
      <w:r w:rsidR="00AB08CE">
        <w:rPr>
          <w:b/>
          <w:sz w:val="24"/>
          <w:szCs w:val="24"/>
        </w:rPr>
        <w:t>”</w:t>
      </w:r>
      <w:r w:rsidRPr="006D5848">
        <w:rPr>
          <w:sz w:val="24"/>
          <w:szCs w:val="24"/>
        </w:rPr>
        <w:t xml:space="preserve"> tartalmazza. A fizetendő költségtérítés összegéről az igénylőt az igény teljesítését megelőzően</w:t>
      </w:r>
      <w:r w:rsidRPr="00360456">
        <w:rPr>
          <w:sz w:val="24"/>
          <w:szCs w:val="24"/>
        </w:rPr>
        <w:t xml:space="preserve"> tájékoztatni kell.</w:t>
      </w:r>
    </w:p>
    <w:p w14:paraId="3EB25727" w14:textId="77777777" w:rsidR="00F12DBE" w:rsidRPr="00360456" w:rsidRDefault="00F12DBE" w:rsidP="00F12DBE">
      <w:pPr>
        <w:overflowPunct/>
        <w:jc w:val="both"/>
        <w:textAlignment w:val="auto"/>
        <w:rPr>
          <w:sz w:val="16"/>
          <w:szCs w:val="16"/>
        </w:rPr>
      </w:pPr>
    </w:p>
    <w:p w14:paraId="5AC6498F" w14:textId="77777777" w:rsidR="00F12DBE" w:rsidRPr="00360456" w:rsidRDefault="00F12DBE" w:rsidP="00F12DBE">
      <w:pPr>
        <w:overflowPunct/>
        <w:jc w:val="both"/>
        <w:textAlignment w:val="auto"/>
        <w:rPr>
          <w:sz w:val="24"/>
          <w:szCs w:val="24"/>
        </w:rPr>
      </w:pPr>
      <w:r w:rsidRPr="00360456">
        <w:rPr>
          <w:sz w:val="24"/>
          <w:szCs w:val="24"/>
        </w:rPr>
        <w:t>Az Adatkezelő a költségtérítés mértékének megállapítása során az alábbi költségelemeket veszi figyelembe:</w:t>
      </w:r>
    </w:p>
    <w:p w14:paraId="0400DD5A" w14:textId="77777777" w:rsidR="00F12DBE" w:rsidRPr="00360456" w:rsidRDefault="00F12DBE" w:rsidP="00F12DBE">
      <w:pPr>
        <w:numPr>
          <w:ilvl w:val="0"/>
          <w:numId w:val="3"/>
        </w:numPr>
        <w:overflowPunct/>
        <w:jc w:val="both"/>
        <w:textAlignment w:val="auto"/>
        <w:rPr>
          <w:sz w:val="24"/>
          <w:szCs w:val="24"/>
        </w:rPr>
      </w:pPr>
      <w:r w:rsidRPr="00360456">
        <w:rPr>
          <w:sz w:val="24"/>
          <w:szCs w:val="24"/>
        </w:rPr>
        <w:t>az igényelt adatokat tartalmazó adathordozó költsége,</w:t>
      </w:r>
    </w:p>
    <w:p w14:paraId="3038767A" w14:textId="77777777" w:rsidR="00F12DBE" w:rsidRPr="00360456" w:rsidRDefault="00F12DBE" w:rsidP="00F12DBE">
      <w:pPr>
        <w:numPr>
          <w:ilvl w:val="0"/>
          <w:numId w:val="3"/>
        </w:numPr>
        <w:overflowPunct/>
        <w:jc w:val="both"/>
        <w:textAlignment w:val="auto"/>
        <w:rPr>
          <w:sz w:val="24"/>
          <w:szCs w:val="24"/>
        </w:rPr>
      </w:pPr>
      <w:r w:rsidRPr="00360456">
        <w:rPr>
          <w:sz w:val="24"/>
          <w:szCs w:val="24"/>
        </w:rPr>
        <w:t>az igényelt adatokat tartalmazó adathordozó az igénylő részére történő kézbesítésének költsége, valamint</w:t>
      </w:r>
    </w:p>
    <w:p w14:paraId="0125E351" w14:textId="77777777" w:rsidR="00F12DBE" w:rsidRPr="007934CB" w:rsidRDefault="00F12DBE" w:rsidP="00F12DBE">
      <w:pPr>
        <w:numPr>
          <w:ilvl w:val="0"/>
          <w:numId w:val="3"/>
        </w:numPr>
        <w:overflowPunct/>
        <w:jc w:val="both"/>
        <w:textAlignment w:val="auto"/>
        <w:rPr>
          <w:sz w:val="16"/>
          <w:szCs w:val="16"/>
        </w:rPr>
      </w:pPr>
      <w:r w:rsidRPr="00360456">
        <w:rPr>
          <w:sz w:val="24"/>
          <w:szCs w:val="24"/>
        </w:rPr>
        <w:t xml:space="preserve">ha az adatigénylés teljesítése a </w:t>
      </w:r>
      <w:r w:rsidRPr="007934CB">
        <w:rPr>
          <w:sz w:val="24"/>
          <w:szCs w:val="24"/>
        </w:rPr>
        <w:t xml:space="preserve">Székesfehérvár Megyei Jogú Város Önkormányzata Kríziskezelő Központ </w:t>
      </w:r>
      <w:r w:rsidRPr="00360456">
        <w:rPr>
          <w:sz w:val="24"/>
          <w:szCs w:val="24"/>
        </w:rPr>
        <w:t xml:space="preserve">alaptevékenységének ellátásához szükséges munkaerőforrás aránytalan mértékű igénybevételével jár, az adatigénylés teljesítésével összefüggő munkaerő-ráfordítás költsége. </w:t>
      </w:r>
    </w:p>
    <w:p w14:paraId="258E485C" w14:textId="77777777" w:rsidR="00F12DBE" w:rsidRPr="00360456" w:rsidRDefault="00F12DBE" w:rsidP="00F12DBE">
      <w:pPr>
        <w:overflowPunct/>
        <w:ind w:left="780"/>
        <w:jc w:val="both"/>
        <w:textAlignment w:val="auto"/>
        <w:rPr>
          <w:sz w:val="16"/>
          <w:szCs w:val="16"/>
        </w:rPr>
      </w:pPr>
    </w:p>
    <w:p w14:paraId="5E7AB229" w14:textId="77777777" w:rsidR="00F12DBE" w:rsidRDefault="00F12DBE" w:rsidP="00F12DBE">
      <w:pPr>
        <w:overflowPunct/>
        <w:spacing w:before="160"/>
        <w:jc w:val="both"/>
        <w:textAlignment w:val="auto"/>
        <w:rPr>
          <w:sz w:val="24"/>
          <w:szCs w:val="24"/>
        </w:rPr>
      </w:pPr>
      <w:r w:rsidRPr="00360456">
        <w:rPr>
          <w:sz w:val="24"/>
          <w:szCs w:val="24"/>
        </w:rPr>
        <w:lastRenderedPageBreak/>
        <w:t>Az adatszolgáltatási igényt el kell utasítani abban az esetben, amennyiben a kért adatok nem közérdekű adatok vagy a</w:t>
      </w:r>
      <w:r>
        <w:rPr>
          <w:sz w:val="24"/>
          <w:szCs w:val="24"/>
        </w:rPr>
        <w:t xml:space="preserve">zok az </w:t>
      </w:r>
      <w:proofErr w:type="spellStart"/>
      <w:r>
        <w:rPr>
          <w:sz w:val="24"/>
          <w:szCs w:val="24"/>
        </w:rPr>
        <w:t>Info</w:t>
      </w:r>
      <w:proofErr w:type="spellEnd"/>
      <w:r w:rsidRPr="00360456">
        <w:rPr>
          <w:sz w:val="24"/>
          <w:szCs w:val="24"/>
        </w:rPr>
        <w:t xml:space="preserve">. törvény 27. §-a alapján nem ismerhetőek meg. Az igény teljesítésének megtagadásáról, annak indokaival együtt, 8 napon belül írásban postai vagy – ha az igénylő elektronikus levélcímét közölte – elektronikus levélben értesíteni kell az igénylőt. A közérdekű adat megismerése iránti igény teljesítésének megtagadása esetén a válasznak a bírósági jogorvoslatra vonatkozó tájékoztatást – beleértve az eljáró bíróság megnevezését, valamint a per illetékmentes voltát – is tartalmaznia kell. Az elutasított kérelmekről, illetve azok indokairól nyilvántartást kell vezetni, amelyben foglaltakról a Nemzeti Adatvédelmi és Információszabadság Hatóságot minden év január 31. napjáig tájékoztatni szükséges. A nyilvántartás vezetéséért és az adatok megküldéséért </w:t>
      </w:r>
      <w:r w:rsidRPr="00BB6EC7">
        <w:rPr>
          <w:sz w:val="24"/>
          <w:szCs w:val="24"/>
        </w:rPr>
        <w:t>az intézményvezető felelős.</w:t>
      </w:r>
    </w:p>
    <w:p w14:paraId="2411B1D7" w14:textId="77777777" w:rsidR="00F12DBE" w:rsidRPr="00BB6EC7" w:rsidRDefault="00F12DBE" w:rsidP="00F12DBE">
      <w:pPr>
        <w:overflowPunct/>
        <w:spacing w:before="160"/>
        <w:jc w:val="both"/>
        <w:textAlignment w:val="auto"/>
        <w:rPr>
          <w:b/>
          <w:sz w:val="24"/>
          <w:szCs w:val="24"/>
        </w:rPr>
      </w:pPr>
    </w:p>
    <w:p w14:paraId="55E0464B" w14:textId="77777777" w:rsidR="00F12DBE" w:rsidRDefault="00F12DBE" w:rsidP="00F12DBE">
      <w:pPr>
        <w:overflowPunct/>
        <w:jc w:val="both"/>
        <w:textAlignment w:val="auto"/>
        <w:rPr>
          <w:sz w:val="24"/>
          <w:szCs w:val="24"/>
        </w:rPr>
      </w:pPr>
      <w:r w:rsidRPr="00360456">
        <w:rPr>
          <w:sz w:val="24"/>
          <w:szCs w:val="24"/>
        </w:rPr>
        <w:t xml:space="preserve">Az igénylő a közérdekű adat megismerésére vonatkozó igény elutasítása vagy a teljesítésre nyitva álló, illetve meghosszabbított határidő eredménytelen eltelte esetén, valamint a másolat készítéséért megállapított költségtérítés összegének felülvizsgálata érdekében bírósághoz fordulhat az </w:t>
      </w:r>
      <w:proofErr w:type="spellStart"/>
      <w:r>
        <w:rPr>
          <w:sz w:val="24"/>
          <w:szCs w:val="24"/>
        </w:rPr>
        <w:t>Info</w:t>
      </w:r>
      <w:proofErr w:type="spellEnd"/>
      <w:r w:rsidRPr="00360456">
        <w:rPr>
          <w:sz w:val="24"/>
          <w:szCs w:val="24"/>
        </w:rPr>
        <w:t>. törvény 31. §-</w:t>
      </w:r>
      <w:proofErr w:type="spellStart"/>
      <w:r w:rsidRPr="00360456">
        <w:rPr>
          <w:sz w:val="24"/>
          <w:szCs w:val="24"/>
        </w:rPr>
        <w:t>ában</w:t>
      </w:r>
      <w:proofErr w:type="spellEnd"/>
      <w:r w:rsidRPr="00360456">
        <w:rPr>
          <w:sz w:val="24"/>
          <w:szCs w:val="24"/>
        </w:rPr>
        <w:t xml:space="preserve"> foglalt eljárási rendnek megfelelően.</w:t>
      </w:r>
    </w:p>
    <w:p w14:paraId="17F58623" w14:textId="77777777" w:rsidR="00F12DBE" w:rsidRPr="00360456" w:rsidRDefault="00F12DBE" w:rsidP="00AF171C">
      <w:pPr>
        <w:overflowPunct/>
        <w:spacing w:before="120"/>
        <w:jc w:val="both"/>
        <w:textAlignment w:val="auto"/>
        <w:rPr>
          <w:sz w:val="24"/>
          <w:szCs w:val="24"/>
        </w:rPr>
      </w:pPr>
    </w:p>
    <w:p w14:paraId="4127ACDB" w14:textId="77777777" w:rsidR="00AB08CE" w:rsidRDefault="00AB08CE" w:rsidP="00AB08CE"/>
    <w:p w14:paraId="2A1F139E" w14:textId="77777777" w:rsidR="00B35E60" w:rsidRDefault="00B35E60" w:rsidP="00AB08CE"/>
    <w:p w14:paraId="054067DF" w14:textId="77777777" w:rsidR="00B35E60" w:rsidRDefault="00B35E60" w:rsidP="00AB08CE"/>
    <w:p w14:paraId="59EFFB10" w14:textId="77777777" w:rsidR="00B35E60" w:rsidRDefault="00B35E60" w:rsidP="00AB08CE"/>
    <w:p w14:paraId="2F7CD5DB" w14:textId="77777777" w:rsidR="008B77BE" w:rsidRDefault="008B77BE" w:rsidP="00AB08CE"/>
    <w:p w14:paraId="667F698E" w14:textId="77777777" w:rsidR="00B35E60" w:rsidRDefault="00B35E60" w:rsidP="00AB08CE"/>
    <w:p w14:paraId="41015722" w14:textId="77777777" w:rsidR="00B35E60" w:rsidRDefault="00B35E60" w:rsidP="00AB08CE"/>
    <w:p w14:paraId="6B78986D" w14:textId="77777777" w:rsidR="00B35E60" w:rsidRDefault="00B35E60" w:rsidP="00AB08CE"/>
    <w:p w14:paraId="0C7C8F14" w14:textId="77777777" w:rsidR="00B35E60" w:rsidRDefault="00B35E60" w:rsidP="00AB08CE"/>
    <w:p w14:paraId="2189A0F3" w14:textId="77777777" w:rsidR="00B35E60" w:rsidRDefault="00B35E60" w:rsidP="00AB08CE"/>
    <w:p w14:paraId="37F043F9" w14:textId="77777777" w:rsidR="00B35E60" w:rsidRDefault="00B35E60" w:rsidP="00AB08CE"/>
    <w:p w14:paraId="176C7C0E" w14:textId="77777777" w:rsidR="00B35E60" w:rsidRDefault="00B35E60" w:rsidP="00AB08CE"/>
    <w:p w14:paraId="37DFDB56" w14:textId="77777777" w:rsidR="00B35E60" w:rsidRDefault="00B35E60" w:rsidP="00AB08CE"/>
    <w:p w14:paraId="21EE3934" w14:textId="77777777" w:rsidR="00B35E60" w:rsidRDefault="00B35E60" w:rsidP="00AB08CE"/>
    <w:p w14:paraId="4B1533E4" w14:textId="77777777" w:rsidR="00B35E60" w:rsidRDefault="00B35E60" w:rsidP="00AB08CE"/>
    <w:p w14:paraId="07748DEB" w14:textId="77777777" w:rsidR="00B35E60" w:rsidRDefault="00B35E60" w:rsidP="00AB08CE"/>
    <w:p w14:paraId="1D752CEA" w14:textId="77777777" w:rsidR="00B35E60" w:rsidRDefault="00B35E60" w:rsidP="00AB08CE"/>
    <w:p w14:paraId="3348DDDB" w14:textId="77777777" w:rsidR="00B35E60" w:rsidRDefault="00B35E60" w:rsidP="00AB08CE"/>
    <w:p w14:paraId="0D73F407" w14:textId="77777777" w:rsidR="00B35E60" w:rsidRDefault="00B35E60" w:rsidP="00AB08CE"/>
    <w:p w14:paraId="34655F60" w14:textId="77777777" w:rsidR="00B35E60" w:rsidRDefault="00B35E60" w:rsidP="00AB08CE"/>
    <w:p w14:paraId="3008AD82" w14:textId="77777777" w:rsidR="00B35E60" w:rsidRDefault="00B35E60" w:rsidP="00AB08CE"/>
    <w:p w14:paraId="57F52094" w14:textId="77777777" w:rsidR="00B35E60" w:rsidRDefault="00B35E60" w:rsidP="00AB08CE"/>
    <w:p w14:paraId="526BF0BE" w14:textId="77777777" w:rsidR="008B77BE" w:rsidRDefault="008B77BE" w:rsidP="008B77BE">
      <w:pPr>
        <w:keepNext/>
        <w:outlineLvl w:val="0"/>
        <w:rPr>
          <w:b/>
          <w:i/>
          <w:sz w:val="24"/>
          <w:szCs w:val="24"/>
        </w:rPr>
      </w:pPr>
      <w:bookmarkStart w:id="0" w:name="_Toc476406689"/>
    </w:p>
    <w:p w14:paraId="120CECCE" w14:textId="77777777" w:rsidR="008B77BE" w:rsidRDefault="008B77BE" w:rsidP="00AB08CE">
      <w:pPr>
        <w:keepNext/>
        <w:jc w:val="center"/>
        <w:outlineLvl w:val="0"/>
        <w:rPr>
          <w:b/>
          <w:i/>
          <w:sz w:val="24"/>
          <w:szCs w:val="24"/>
        </w:rPr>
      </w:pPr>
    </w:p>
    <w:p w14:paraId="3DFF8D75" w14:textId="77777777" w:rsidR="008B77BE" w:rsidRDefault="008B77BE" w:rsidP="00AB08CE">
      <w:pPr>
        <w:keepNext/>
        <w:jc w:val="center"/>
        <w:outlineLvl w:val="0"/>
        <w:rPr>
          <w:b/>
          <w:i/>
          <w:sz w:val="24"/>
          <w:szCs w:val="24"/>
        </w:rPr>
      </w:pPr>
    </w:p>
    <w:p w14:paraId="016EA7AA" w14:textId="77777777" w:rsidR="008B77BE" w:rsidRDefault="008B77BE" w:rsidP="00AB08CE">
      <w:pPr>
        <w:keepNext/>
        <w:jc w:val="center"/>
        <w:outlineLvl w:val="0"/>
        <w:rPr>
          <w:b/>
          <w:i/>
          <w:sz w:val="24"/>
          <w:szCs w:val="24"/>
        </w:rPr>
      </w:pPr>
    </w:p>
    <w:p w14:paraId="0D6F403B" w14:textId="77777777" w:rsidR="008B77BE" w:rsidRDefault="008B77BE" w:rsidP="00AB08CE">
      <w:pPr>
        <w:keepNext/>
        <w:jc w:val="center"/>
        <w:outlineLvl w:val="0"/>
        <w:rPr>
          <w:b/>
          <w:i/>
          <w:sz w:val="24"/>
          <w:szCs w:val="24"/>
        </w:rPr>
      </w:pPr>
    </w:p>
    <w:p w14:paraId="14A91C47" w14:textId="77777777" w:rsidR="008B77BE" w:rsidRDefault="008B77BE" w:rsidP="00AB08CE">
      <w:pPr>
        <w:keepNext/>
        <w:jc w:val="center"/>
        <w:outlineLvl w:val="0"/>
        <w:rPr>
          <w:b/>
          <w:i/>
          <w:sz w:val="24"/>
          <w:szCs w:val="24"/>
        </w:rPr>
      </w:pPr>
    </w:p>
    <w:p w14:paraId="62D45E5F" w14:textId="77777777" w:rsidR="008B77BE" w:rsidRDefault="008B77BE" w:rsidP="00AB08CE">
      <w:pPr>
        <w:keepNext/>
        <w:jc w:val="center"/>
        <w:outlineLvl w:val="0"/>
        <w:rPr>
          <w:b/>
          <w:i/>
          <w:sz w:val="24"/>
          <w:szCs w:val="24"/>
        </w:rPr>
      </w:pPr>
    </w:p>
    <w:bookmarkEnd w:id="0"/>
    <w:p w14:paraId="002863ED" w14:textId="77777777" w:rsidR="008B77BE" w:rsidRDefault="008B77BE" w:rsidP="00AB08CE">
      <w:pPr>
        <w:jc w:val="both"/>
        <w:rPr>
          <w:sz w:val="22"/>
          <w:szCs w:val="22"/>
        </w:rPr>
      </w:pPr>
    </w:p>
    <w:p w14:paraId="401671F9" w14:textId="749EAEFC" w:rsidR="008B77BE" w:rsidRDefault="008B77BE" w:rsidP="008B77BE">
      <w:pPr>
        <w:jc w:val="both"/>
        <w:rPr>
          <w:sz w:val="22"/>
          <w:szCs w:val="22"/>
        </w:rPr>
      </w:pPr>
      <w:r w:rsidRPr="008B77BE">
        <w:lastRenderedPageBreak/>
        <w:drawing>
          <wp:inline distT="0" distB="0" distL="0" distR="0" wp14:anchorId="1BF787F4" wp14:editId="70147974">
            <wp:extent cx="5760720" cy="171450"/>
            <wp:effectExtent l="0" t="0" r="0" b="0"/>
            <wp:docPr id="196980126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71450"/>
                    </a:xfrm>
                    <a:prstGeom prst="rect">
                      <a:avLst/>
                    </a:prstGeom>
                    <a:noFill/>
                    <a:ln>
                      <a:noFill/>
                    </a:ln>
                  </pic:spPr>
                </pic:pic>
              </a:graphicData>
            </a:graphic>
          </wp:inline>
        </w:drawing>
      </w:r>
    </w:p>
    <w:p w14:paraId="1949C921" w14:textId="7694A8A3" w:rsidR="008B77BE" w:rsidRPr="008B77BE" w:rsidRDefault="008B77BE" w:rsidP="008B77BE">
      <w:pPr>
        <w:jc w:val="center"/>
        <w:rPr>
          <w:b/>
          <w:bCs/>
          <w:sz w:val="22"/>
          <w:szCs w:val="22"/>
        </w:rPr>
      </w:pPr>
      <w:r w:rsidRPr="008B77BE">
        <w:rPr>
          <w:b/>
          <w:bCs/>
          <w:sz w:val="22"/>
          <w:szCs w:val="22"/>
        </w:rPr>
        <w:t>301/2016. (IX. 30.) Korm. rendelet</w:t>
      </w:r>
    </w:p>
    <w:p w14:paraId="3EB5C1C4" w14:textId="77777777" w:rsidR="008B77BE" w:rsidRDefault="008B77BE" w:rsidP="008B77BE">
      <w:pPr>
        <w:jc w:val="center"/>
        <w:rPr>
          <w:b/>
          <w:bCs/>
          <w:sz w:val="22"/>
          <w:szCs w:val="22"/>
        </w:rPr>
      </w:pPr>
      <w:r w:rsidRPr="008B77BE">
        <w:rPr>
          <w:b/>
          <w:bCs/>
          <w:sz w:val="22"/>
          <w:szCs w:val="22"/>
        </w:rPr>
        <w:t>a közérdekű adat iránti igény teljesítéséért megállapítható költségtérítés mértékéről</w:t>
      </w:r>
    </w:p>
    <w:p w14:paraId="5A379DC7" w14:textId="77777777" w:rsidR="008B77BE" w:rsidRPr="008B77BE" w:rsidRDefault="008B77BE" w:rsidP="008B77BE">
      <w:pPr>
        <w:jc w:val="center"/>
        <w:rPr>
          <w:b/>
          <w:bCs/>
          <w:sz w:val="22"/>
          <w:szCs w:val="22"/>
        </w:rPr>
      </w:pPr>
    </w:p>
    <w:p w14:paraId="5DD760AE" w14:textId="77777777" w:rsidR="008B77BE" w:rsidRPr="008B77BE" w:rsidRDefault="008B77BE" w:rsidP="008B77BE">
      <w:pPr>
        <w:jc w:val="both"/>
        <w:rPr>
          <w:sz w:val="22"/>
          <w:szCs w:val="22"/>
        </w:rPr>
      </w:pPr>
      <w:r w:rsidRPr="008B77BE">
        <w:rPr>
          <w:sz w:val="22"/>
          <w:szCs w:val="22"/>
        </w:rPr>
        <w:t>A Kormány az információs önrendelkezési jogról és az információszabadságról szóló 2011. évi CXII. törvény 72. § (1) bekezdés b) pontjában kapott felhatalmazás alapján, az Alaptörvény 15. cikk (1) bekezdésében meghatározott feladatkörében eljárva a következőket rendeli el:</w:t>
      </w:r>
    </w:p>
    <w:p w14:paraId="2AA4E34E" w14:textId="77777777" w:rsidR="008B77BE" w:rsidRPr="008B77BE" w:rsidRDefault="008B77BE" w:rsidP="008B77BE">
      <w:pPr>
        <w:jc w:val="both"/>
        <w:rPr>
          <w:sz w:val="22"/>
          <w:szCs w:val="22"/>
        </w:rPr>
      </w:pPr>
    </w:p>
    <w:p w14:paraId="12B0F6FD" w14:textId="77777777" w:rsidR="008B77BE" w:rsidRPr="008B77BE" w:rsidRDefault="008B77BE" w:rsidP="008B77BE">
      <w:pPr>
        <w:jc w:val="both"/>
        <w:rPr>
          <w:sz w:val="22"/>
          <w:szCs w:val="22"/>
        </w:rPr>
      </w:pPr>
      <w:r w:rsidRPr="008B77BE">
        <w:rPr>
          <w:sz w:val="22"/>
          <w:szCs w:val="22"/>
        </w:rPr>
        <w:t>1. § (1) Az igényelt adatokat tartalmazó adathordozó költségeként az alábbi mértékek vehetők figyelembe:</w:t>
      </w:r>
    </w:p>
    <w:p w14:paraId="29FFFE9C" w14:textId="77777777" w:rsidR="008B77BE" w:rsidRPr="008B77BE" w:rsidRDefault="008B77BE" w:rsidP="008B77BE">
      <w:pPr>
        <w:jc w:val="both"/>
        <w:rPr>
          <w:sz w:val="22"/>
          <w:szCs w:val="22"/>
        </w:rPr>
      </w:pPr>
    </w:p>
    <w:p w14:paraId="5CD77113" w14:textId="77777777" w:rsidR="008B77BE" w:rsidRPr="008B77BE" w:rsidRDefault="008B77BE" w:rsidP="008B77BE">
      <w:pPr>
        <w:jc w:val="both"/>
        <w:rPr>
          <w:sz w:val="22"/>
          <w:szCs w:val="22"/>
        </w:rPr>
      </w:pPr>
      <w:r w:rsidRPr="008B77BE">
        <w:rPr>
          <w:sz w:val="22"/>
          <w:szCs w:val="22"/>
        </w:rPr>
        <w:t>a) papír alapon nyújtott színes másolat esetén az adathordozó közvetlen önköltsége, de legfeljebb</w:t>
      </w:r>
    </w:p>
    <w:p w14:paraId="5019CDE7" w14:textId="77777777" w:rsidR="008B77BE" w:rsidRPr="008B77BE" w:rsidRDefault="008B77BE" w:rsidP="008B77BE">
      <w:pPr>
        <w:jc w:val="both"/>
        <w:rPr>
          <w:sz w:val="22"/>
          <w:szCs w:val="22"/>
        </w:rPr>
      </w:pPr>
    </w:p>
    <w:p w14:paraId="08FCF542" w14:textId="77777777" w:rsidR="008B77BE" w:rsidRPr="008B77BE" w:rsidRDefault="008B77BE" w:rsidP="008B77BE">
      <w:pPr>
        <w:jc w:val="both"/>
        <w:rPr>
          <w:sz w:val="22"/>
          <w:szCs w:val="22"/>
        </w:rPr>
      </w:pPr>
      <w:proofErr w:type="spellStart"/>
      <w:r w:rsidRPr="008B77BE">
        <w:rPr>
          <w:sz w:val="22"/>
          <w:szCs w:val="22"/>
        </w:rPr>
        <w:t>aa</w:t>
      </w:r>
      <w:proofErr w:type="spellEnd"/>
      <w:r w:rsidRPr="008B77BE">
        <w:rPr>
          <w:sz w:val="22"/>
          <w:szCs w:val="22"/>
        </w:rPr>
        <w:t>) 130 Ft/másolt A/4-es oldal,</w:t>
      </w:r>
    </w:p>
    <w:p w14:paraId="6B598C63" w14:textId="77777777" w:rsidR="008B77BE" w:rsidRPr="008B77BE" w:rsidRDefault="008B77BE" w:rsidP="008B77BE">
      <w:pPr>
        <w:jc w:val="both"/>
        <w:rPr>
          <w:sz w:val="22"/>
          <w:szCs w:val="22"/>
        </w:rPr>
      </w:pPr>
    </w:p>
    <w:p w14:paraId="656BA0A2" w14:textId="77777777" w:rsidR="008B77BE" w:rsidRPr="008B77BE" w:rsidRDefault="008B77BE" w:rsidP="008B77BE">
      <w:pPr>
        <w:jc w:val="both"/>
        <w:rPr>
          <w:sz w:val="22"/>
          <w:szCs w:val="22"/>
        </w:rPr>
      </w:pPr>
      <w:r w:rsidRPr="008B77BE">
        <w:rPr>
          <w:sz w:val="22"/>
          <w:szCs w:val="22"/>
        </w:rPr>
        <w:t>ab) 260 Ft/másolt A/3-as oldal,</w:t>
      </w:r>
    </w:p>
    <w:p w14:paraId="6CFE4BA1" w14:textId="77777777" w:rsidR="008B77BE" w:rsidRPr="008B77BE" w:rsidRDefault="008B77BE" w:rsidP="008B77BE">
      <w:pPr>
        <w:jc w:val="both"/>
        <w:rPr>
          <w:sz w:val="22"/>
          <w:szCs w:val="22"/>
        </w:rPr>
      </w:pPr>
    </w:p>
    <w:p w14:paraId="72A84517" w14:textId="77777777" w:rsidR="008B77BE" w:rsidRPr="008B77BE" w:rsidRDefault="008B77BE" w:rsidP="008B77BE">
      <w:pPr>
        <w:jc w:val="both"/>
        <w:rPr>
          <w:sz w:val="22"/>
          <w:szCs w:val="22"/>
        </w:rPr>
      </w:pPr>
      <w:r w:rsidRPr="008B77BE">
        <w:rPr>
          <w:sz w:val="22"/>
          <w:szCs w:val="22"/>
        </w:rPr>
        <w:t>b) papír alapon nyújtott fekete-fehér másolat esetén az adathordozó közvetlen önköltsége, de legfeljebb</w:t>
      </w:r>
    </w:p>
    <w:p w14:paraId="3C6F68E2" w14:textId="77777777" w:rsidR="008B77BE" w:rsidRPr="008B77BE" w:rsidRDefault="008B77BE" w:rsidP="008B77BE">
      <w:pPr>
        <w:jc w:val="both"/>
        <w:rPr>
          <w:sz w:val="22"/>
          <w:szCs w:val="22"/>
        </w:rPr>
      </w:pPr>
    </w:p>
    <w:p w14:paraId="191784BD" w14:textId="77777777" w:rsidR="008B77BE" w:rsidRPr="008B77BE" w:rsidRDefault="008B77BE" w:rsidP="008B77BE">
      <w:pPr>
        <w:jc w:val="both"/>
        <w:rPr>
          <w:sz w:val="22"/>
          <w:szCs w:val="22"/>
        </w:rPr>
      </w:pPr>
      <w:proofErr w:type="spellStart"/>
      <w:r w:rsidRPr="008B77BE">
        <w:rPr>
          <w:sz w:val="22"/>
          <w:szCs w:val="22"/>
        </w:rPr>
        <w:t>ba</w:t>
      </w:r>
      <w:proofErr w:type="spellEnd"/>
      <w:r w:rsidRPr="008B77BE">
        <w:rPr>
          <w:sz w:val="22"/>
          <w:szCs w:val="22"/>
        </w:rPr>
        <w:t>) 12 Ft/másolt A/4-es oldal,</w:t>
      </w:r>
    </w:p>
    <w:p w14:paraId="364C09F2" w14:textId="77777777" w:rsidR="008B77BE" w:rsidRPr="008B77BE" w:rsidRDefault="008B77BE" w:rsidP="008B77BE">
      <w:pPr>
        <w:jc w:val="both"/>
        <w:rPr>
          <w:sz w:val="22"/>
          <w:szCs w:val="22"/>
        </w:rPr>
      </w:pPr>
    </w:p>
    <w:p w14:paraId="1E26671A" w14:textId="77777777" w:rsidR="008B77BE" w:rsidRPr="008B77BE" w:rsidRDefault="008B77BE" w:rsidP="008B77BE">
      <w:pPr>
        <w:jc w:val="both"/>
        <w:rPr>
          <w:sz w:val="22"/>
          <w:szCs w:val="22"/>
        </w:rPr>
      </w:pPr>
      <w:proofErr w:type="spellStart"/>
      <w:r w:rsidRPr="008B77BE">
        <w:rPr>
          <w:sz w:val="22"/>
          <w:szCs w:val="22"/>
        </w:rPr>
        <w:t>bb</w:t>
      </w:r>
      <w:proofErr w:type="spellEnd"/>
      <w:r w:rsidRPr="008B77BE">
        <w:rPr>
          <w:sz w:val="22"/>
          <w:szCs w:val="22"/>
        </w:rPr>
        <w:t>) 24 Ft/másolt A/3-as oldal,</w:t>
      </w:r>
    </w:p>
    <w:p w14:paraId="424E1049" w14:textId="77777777" w:rsidR="008B77BE" w:rsidRPr="008B77BE" w:rsidRDefault="008B77BE" w:rsidP="008B77BE">
      <w:pPr>
        <w:jc w:val="both"/>
        <w:rPr>
          <w:sz w:val="22"/>
          <w:szCs w:val="22"/>
        </w:rPr>
      </w:pPr>
    </w:p>
    <w:p w14:paraId="47D39111" w14:textId="77777777" w:rsidR="008B77BE" w:rsidRPr="008B77BE" w:rsidRDefault="008B77BE" w:rsidP="008B77BE">
      <w:pPr>
        <w:jc w:val="both"/>
        <w:rPr>
          <w:sz w:val="22"/>
          <w:szCs w:val="22"/>
        </w:rPr>
      </w:pPr>
      <w:r w:rsidRPr="008B77BE">
        <w:rPr>
          <w:sz w:val="22"/>
          <w:szCs w:val="22"/>
        </w:rPr>
        <w:t>c) optikai adathordozón nyújtott másolat esetén az adathordozó közvetlen önköltsége, de legfeljebb 580 Ft/adathordozó,</w:t>
      </w:r>
    </w:p>
    <w:p w14:paraId="1A711D22" w14:textId="77777777" w:rsidR="008B77BE" w:rsidRPr="008B77BE" w:rsidRDefault="008B77BE" w:rsidP="008B77BE">
      <w:pPr>
        <w:jc w:val="both"/>
        <w:rPr>
          <w:sz w:val="22"/>
          <w:szCs w:val="22"/>
        </w:rPr>
      </w:pPr>
    </w:p>
    <w:p w14:paraId="007760AC" w14:textId="77777777" w:rsidR="008B77BE" w:rsidRPr="008B77BE" w:rsidRDefault="008B77BE" w:rsidP="008B77BE">
      <w:pPr>
        <w:jc w:val="both"/>
        <w:rPr>
          <w:sz w:val="22"/>
          <w:szCs w:val="22"/>
        </w:rPr>
      </w:pPr>
      <w:r w:rsidRPr="008B77BE">
        <w:rPr>
          <w:sz w:val="22"/>
          <w:szCs w:val="22"/>
        </w:rPr>
        <w:t>d) elektronikus úton használható egyéb adathordozón nyújtott másolat esetén az adathordozó közvetlen önköltsége.</w:t>
      </w:r>
    </w:p>
    <w:p w14:paraId="7EC44640" w14:textId="77777777" w:rsidR="008B77BE" w:rsidRPr="008B77BE" w:rsidRDefault="008B77BE" w:rsidP="008B77BE">
      <w:pPr>
        <w:jc w:val="both"/>
        <w:rPr>
          <w:sz w:val="22"/>
          <w:szCs w:val="22"/>
        </w:rPr>
      </w:pPr>
    </w:p>
    <w:p w14:paraId="4AC8060D" w14:textId="77777777" w:rsidR="008B77BE" w:rsidRPr="008B77BE" w:rsidRDefault="008B77BE" w:rsidP="008B77BE">
      <w:pPr>
        <w:jc w:val="both"/>
        <w:rPr>
          <w:sz w:val="22"/>
          <w:szCs w:val="22"/>
        </w:rPr>
      </w:pPr>
      <w:r w:rsidRPr="008B77BE">
        <w:rPr>
          <w:sz w:val="22"/>
          <w:szCs w:val="22"/>
        </w:rPr>
        <w:t xml:space="preserve">(2) A másolatkészítéshez szükséges eszközök rendelkezésre állásának átmeneti vagy tartós hiánya esetén – az (1) bekezdésben meghatározott mértéktől eltérően – az igényelt adatokat tartalmazó adathordozó költségeként a közvetlenül a másolatkészítés érdekében felmerült, ahhoz feltétlenül szükséges, bizonylattal igazolt költség vehető figyelembe. Az adatkezelőnek az e bekezdésben meghatározott mérték alkalmazhatóságát az információs önrendelkezési jogról és az információszabadságról szóló 2011. évi CXII. törvény (a továbbiakban: </w:t>
      </w:r>
      <w:proofErr w:type="spellStart"/>
      <w:r w:rsidRPr="008B77BE">
        <w:rPr>
          <w:sz w:val="22"/>
          <w:szCs w:val="22"/>
        </w:rPr>
        <w:t>Infotv</w:t>
      </w:r>
      <w:proofErr w:type="spellEnd"/>
      <w:r w:rsidRPr="008B77BE">
        <w:rPr>
          <w:sz w:val="22"/>
          <w:szCs w:val="22"/>
        </w:rPr>
        <w:t>.) 31. § (2) bekezdésében meghatározott bizonyítási kötelezettség keretében kell igazolnia.</w:t>
      </w:r>
    </w:p>
    <w:p w14:paraId="769D0F64" w14:textId="77777777" w:rsidR="008B77BE" w:rsidRPr="008B77BE" w:rsidRDefault="008B77BE" w:rsidP="008B77BE">
      <w:pPr>
        <w:jc w:val="both"/>
        <w:rPr>
          <w:sz w:val="22"/>
          <w:szCs w:val="22"/>
        </w:rPr>
      </w:pPr>
    </w:p>
    <w:p w14:paraId="02645409" w14:textId="77777777" w:rsidR="008B77BE" w:rsidRPr="008B77BE" w:rsidRDefault="008B77BE" w:rsidP="008B77BE">
      <w:pPr>
        <w:jc w:val="both"/>
        <w:rPr>
          <w:sz w:val="22"/>
          <w:szCs w:val="22"/>
        </w:rPr>
      </w:pPr>
      <w:r w:rsidRPr="008B77BE">
        <w:rPr>
          <w:sz w:val="22"/>
          <w:szCs w:val="22"/>
        </w:rPr>
        <w:t>(3) A papír alapon nyújtott másolat költsége csak az adatigénylés teljesítéséhez szükséges másolt oldalak azon része tekintetében vehető figyelembe, amellyel a másolt oldalak száma a tízet meghaladja.</w:t>
      </w:r>
    </w:p>
    <w:p w14:paraId="5DF8958A" w14:textId="77777777" w:rsidR="008B77BE" w:rsidRPr="008B77BE" w:rsidRDefault="008B77BE" w:rsidP="008B77BE">
      <w:pPr>
        <w:jc w:val="both"/>
        <w:rPr>
          <w:sz w:val="22"/>
          <w:szCs w:val="22"/>
        </w:rPr>
      </w:pPr>
    </w:p>
    <w:p w14:paraId="248DB8C9" w14:textId="77777777" w:rsidR="008B77BE" w:rsidRPr="008B77BE" w:rsidRDefault="008B77BE" w:rsidP="008B77BE">
      <w:pPr>
        <w:jc w:val="both"/>
        <w:rPr>
          <w:sz w:val="22"/>
          <w:szCs w:val="22"/>
        </w:rPr>
      </w:pPr>
      <w:r w:rsidRPr="008B77BE">
        <w:rPr>
          <w:sz w:val="22"/>
          <w:szCs w:val="22"/>
        </w:rPr>
        <w:t>2. § Az igényelt adatokat tartalmazó adathordozó kézbesítési költségeként legfeljebb az alábbi mértékek vehetők figyelembe:</w:t>
      </w:r>
    </w:p>
    <w:p w14:paraId="6BF6C5D7" w14:textId="77777777" w:rsidR="008B77BE" w:rsidRPr="008B77BE" w:rsidRDefault="008B77BE" w:rsidP="008B77BE">
      <w:pPr>
        <w:jc w:val="both"/>
        <w:rPr>
          <w:sz w:val="22"/>
          <w:szCs w:val="22"/>
        </w:rPr>
      </w:pPr>
    </w:p>
    <w:p w14:paraId="7510CC9A" w14:textId="77777777" w:rsidR="008B77BE" w:rsidRPr="008B77BE" w:rsidRDefault="008B77BE" w:rsidP="008B77BE">
      <w:pPr>
        <w:jc w:val="both"/>
        <w:rPr>
          <w:sz w:val="22"/>
          <w:szCs w:val="22"/>
        </w:rPr>
      </w:pPr>
      <w:r w:rsidRPr="008B77BE">
        <w:rPr>
          <w:sz w:val="22"/>
          <w:szCs w:val="22"/>
        </w:rPr>
        <w:t>a) az adatigénylő részére postai úton, Magyarország területén belül való kézbesítés esetén a hivatalos iratokra vonatkozó belföldi postai szolgáltatás díja,</w:t>
      </w:r>
    </w:p>
    <w:p w14:paraId="208627C2" w14:textId="77777777" w:rsidR="008B77BE" w:rsidRPr="008B77BE" w:rsidRDefault="008B77BE" w:rsidP="008B77BE">
      <w:pPr>
        <w:jc w:val="both"/>
        <w:rPr>
          <w:sz w:val="22"/>
          <w:szCs w:val="22"/>
        </w:rPr>
      </w:pPr>
    </w:p>
    <w:p w14:paraId="55B00209" w14:textId="77777777" w:rsidR="008B77BE" w:rsidRPr="008B77BE" w:rsidRDefault="008B77BE" w:rsidP="008B77BE">
      <w:pPr>
        <w:jc w:val="both"/>
        <w:rPr>
          <w:sz w:val="22"/>
          <w:szCs w:val="22"/>
        </w:rPr>
      </w:pPr>
      <w:r w:rsidRPr="008B77BE">
        <w:rPr>
          <w:sz w:val="22"/>
          <w:szCs w:val="22"/>
        </w:rPr>
        <w:t>b) az adatigénylő részére postai úton, külföldre történő kézbesítés esetén az egyetemes postai szolgáltatás keretében tértivevény többletszolgáltatással feladott, könyvelt küldeményre vonatkozó postai szolgáltatás díja.</w:t>
      </w:r>
    </w:p>
    <w:p w14:paraId="5C4AF4D3" w14:textId="77777777" w:rsidR="008B77BE" w:rsidRPr="008B77BE" w:rsidRDefault="008B77BE" w:rsidP="008B77BE">
      <w:pPr>
        <w:jc w:val="both"/>
        <w:rPr>
          <w:sz w:val="22"/>
          <w:szCs w:val="22"/>
        </w:rPr>
      </w:pPr>
    </w:p>
    <w:p w14:paraId="429F2F86" w14:textId="77777777" w:rsidR="008B77BE" w:rsidRPr="008B77BE" w:rsidRDefault="008B77BE" w:rsidP="008B77BE">
      <w:pPr>
        <w:jc w:val="both"/>
        <w:rPr>
          <w:sz w:val="22"/>
          <w:szCs w:val="22"/>
        </w:rPr>
      </w:pPr>
      <w:r w:rsidRPr="008B77BE">
        <w:rPr>
          <w:sz w:val="22"/>
          <w:szCs w:val="22"/>
        </w:rPr>
        <w:t>3. § * </w:t>
      </w:r>
    </w:p>
    <w:p w14:paraId="6FEEFE98" w14:textId="77777777" w:rsidR="008B77BE" w:rsidRPr="008B77BE" w:rsidRDefault="008B77BE" w:rsidP="008B77BE">
      <w:pPr>
        <w:jc w:val="both"/>
        <w:rPr>
          <w:sz w:val="22"/>
          <w:szCs w:val="22"/>
        </w:rPr>
      </w:pPr>
    </w:p>
    <w:p w14:paraId="3EAA0208" w14:textId="77777777" w:rsidR="008B77BE" w:rsidRPr="008B77BE" w:rsidRDefault="008B77BE" w:rsidP="008B77BE">
      <w:pPr>
        <w:jc w:val="both"/>
        <w:rPr>
          <w:sz w:val="22"/>
          <w:szCs w:val="22"/>
        </w:rPr>
      </w:pPr>
      <w:r w:rsidRPr="008B77BE">
        <w:rPr>
          <w:sz w:val="22"/>
          <w:szCs w:val="22"/>
        </w:rPr>
        <w:t>4. § * </w:t>
      </w:r>
    </w:p>
    <w:p w14:paraId="1B1CCDA4" w14:textId="77777777" w:rsidR="008B77BE" w:rsidRPr="008B77BE" w:rsidRDefault="008B77BE" w:rsidP="008B77BE">
      <w:pPr>
        <w:jc w:val="both"/>
        <w:rPr>
          <w:sz w:val="22"/>
          <w:szCs w:val="22"/>
        </w:rPr>
      </w:pPr>
    </w:p>
    <w:p w14:paraId="3B09D329" w14:textId="77777777" w:rsidR="008B77BE" w:rsidRPr="008B77BE" w:rsidRDefault="008B77BE" w:rsidP="008B77BE">
      <w:pPr>
        <w:jc w:val="both"/>
        <w:rPr>
          <w:sz w:val="22"/>
          <w:szCs w:val="22"/>
        </w:rPr>
      </w:pPr>
      <w:r w:rsidRPr="008B77BE">
        <w:rPr>
          <w:sz w:val="22"/>
          <w:szCs w:val="22"/>
        </w:rPr>
        <w:t>4/A. § * </w:t>
      </w:r>
    </w:p>
    <w:p w14:paraId="02F6A9C9" w14:textId="77777777" w:rsidR="008B77BE" w:rsidRPr="008B77BE" w:rsidRDefault="008B77BE" w:rsidP="008B77BE">
      <w:pPr>
        <w:jc w:val="both"/>
        <w:rPr>
          <w:sz w:val="22"/>
          <w:szCs w:val="22"/>
        </w:rPr>
      </w:pPr>
    </w:p>
    <w:p w14:paraId="4BDC27FC" w14:textId="77777777" w:rsidR="008B77BE" w:rsidRPr="008B77BE" w:rsidRDefault="008B77BE" w:rsidP="008B77BE">
      <w:pPr>
        <w:jc w:val="both"/>
        <w:rPr>
          <w:sz w:val="22"/>
          <w:szCs w:val="22"/>
        </w:rPr>
      </w:pPr>
      <w:r w:rsidRPr="008B77BE">
        <w:rPr>
          <w:sz w:val="22"/>
          <w:szCs w:val="22"/>
        </w:rPr>
        <w:t>5. § </w:t>
      </w:r>
      <w:proofErr w:type="gramStart"/>
      <w:r w:rsidRPr="008B77BE">
        <w:rPr>
          <w:sz w:val="22"/>
          <w:szCs w:val="22"/>
        </w:rPr>
        <w:t>*  A</w:t>
      </w:r>
      <w:proofErr w:type="gramEnd"/>
      <w:r w:rsidRPr="008B77BE">
        <w:rPr>
          <w:sz w:val="22"/>
          <w:szCs w:val="22"/>
        </w:rPr>
        <w:t xml:space="preserve"> közérdekű adat iránti igény teljesítéséért fizetendő költségtérítés megállapítható mértékébe nem számítható bele az az – adatigénylőnek visszafizetendő – összeg, amellyel az </w:t>
      </w:r>
      <w:proofErr w:type="spellStart"/>
      <w:r w:rsidRPr="008B77BE">
        <w:rPr>
          <w:sz w:val="22"/>
          <w:szCs w:val="22"/>
        </w:rPr>
        <w:t>Infotv</w:t>
      </w:r>
      <w:proofErr w:type="spellEnd"/>
      <w:r w:rsidRPr="008B77BE">
        <w:rPr>
          <w:sz w:val="22"/>
          <w:szCs w:val="22"/>
        </w:rPr>
        <w:t>. 29. § (4) bekezdése alapján az adatigénylés teljesítését megelőzően megfizetett költségtérítés az adatigénylés teljesítésének az 1–2. § alapján meghatározott tényleges költségét meghaladta.</w:t>
      </w:r>
    </w:p>
    <w:p w14:paraId="57F6CF95" w14:textId="77777777" w:rsidR="008B77BE" w:rsidRPr="008B77BE" w:rsidRDefault="008B77BE" w:rsidP="008B77BE">
      <w:pPr>
        <w:jc w:val="both"/>
        <w:rPr>
          <w:sz w:val="22"/>
          <w:szCs w:val="22"/>
        </w:rPr>
      </w:pPr>
    </w:p>
    <w:p w14:paraId="32865A3A" w14:textId="77777777" w:rsidR="008B77BE" w:rsidRPr="008B77BE" w:rsidRDefault="008B77BE" w:rsidP="008B77BE">
      <w:pPr>
        <w:jc w:val="both"/>
        <w:rPr>
          <w:sz w:val="22"/>
          <w:szCs w:val="22"/>
        </w:rPr>
      </w:pPr>
      <w:r w:rsidRPr="008B77BE">
        <w:rPr>
          <w:sz w:val="22"/>
          <w:szCs w:val="22"/>
        </w:rPr>
        <w:t>6. § </w:t>
      </w:r>
      <w:proofErr w:type="gramStart"/>
      <w:r w:rsidRPr="008B77BE">
        <w:rPr>
          <w:sz w:val="22"/>
          <w:szCs w:val="22"/>
        </w:rPr>
        <w:t>*  A</w:t>
      </w:r>
      <w:proofErr w:type="gramEnd"/>
      <w:r w:rsidRPr="008B77BE">
        <w:rPr>
          <w:sz w:val="22"/>
          <w:szCs w:val="22"/>
        </w:rPr>
        <w:t xml:space="preserve"> költségtérítésnek az 1–2. § alapján meghatározott mértéke tekintetében az </w:t>
      </w:r>
      <w:proofErr w:type="spellStart"/>
      <w:r w:rsidRPr="008B77BE">
        <w:rPr>
          <w:sz w:val="22"/>
          <w:szCs w:val="22"/>
        </w:rPr>
        <w:t>Infotv</w:t>
      </w:r>
      <w:proofErr w:type="spellEnd"/>
      <w:r w:rsidRPr="008B77BE">
        <w:rPr>
          <w:sz w:val="22"/>
          <w:szCs w:val="22"/>
        </w:rPr>
        <w:t>. 29. § (3) bekezdése szerint költségtérítésként megállapítható</w:t>
      </w:r>
    </w:p>
    <w:p w14:paraId="67402767" w14:textId="77777777" w:rsidR="008B77BE" w:rsidRPr="008B77BE" w:rsidRDefault="008B77BE" w:rsidP="008B77BE">
      <w:pPr>
        <w:jc w:val="both"/>
        <w:rPr>
          <w:sz w:val="22"/>
          <w:szCs w:val="22"/>
        </w:rPr>
      </w:pPr>
    </w:p>
    <w:p w14:paraId="23348D6F" w14:textId="77777777" w:rsidR="008B77BE" w:rsidRPr="008B77BE" w:rsidRDefault="008B77BE" w:rsidP="008B77BE">
      <w:pPr>
        <w:jc w:val="both"/>
        <w:rPr>
          <w:sz w:val="22"/>
          <w:szCs w:val="22"/>
        </w:rPr>
      </w:pPr>
      <w:r w:rsidRPr="008B77BE">
        <w:rPr>
          <w:sz w:val="22"/>
          <w:szCs w:val="22"/>
        </w:rPr>
        <w:t>a) legalacsonyabb összeg mértéke 10 000 Ft,</w:t>
      </w:r>
    </w:p>
    <w:p w14:paraId="3222AE32" w14:textId="77777777" w:rsidR="008B77BE" w:rsidRPr="008B77BE" w:rsidRDefault="008B77BE" w:rsidP="008B77BE">
      <w:pPr>
        <w:jc w:val="both"/>
        <w:rPr>
          <w:sz w:val="22"/>
          <w:szCs w:val="22"/>
        </w:rPr>
      </w:pPr>
    </w:p>
    <w:p w14:paraId="778189F4" w14:textId="77777777" w:rsidR="008B77BE" w:rsidRPr="008B77BE" w:rsidRDefault="008B77BE" w:rsidP="008B77BE">
      <w:pPr>
        <w:jc w:val="both"/>
        <w:rPr>
          <w:sz w:val="22"/>
          <w:szCs w:val="22"/>
        </w:rPr>
      </w:pPr>
      <w:r w:rsidRPr="008B77BE">
        <w:rPr>
          <w:sz w:val="22"/>
          <w:szCs w:val="22"/>
        </w:rPr>
        <w:t>b) legmagasabb összeg mértéke 190 000 Ft.</w:t>
      </w:r>
    </w:p>
    <w:p w14:paraId="3F965505" w14:textId="77777777" w:rsidR="008B77BE" w:rsidRPr="008B77BE" w:rsidRDefault="008B77BE" w:rsidP="008B77BE">
      <w:pPr>
        <w:jc w:val="both"/>
        <w:rPr>
          <w:sz w:val="22"/>
          <w:szCs w:val="22"/>
        </w:rPr>
      </w:pPr>
    </w:p>
    <w:p w14:paraId="05487291" w14:textId="77777777" w:rsidR="008B77BE" w:rsidRPr="008B77BE" w:rsidRDefault="008B77BE" w:rsidP="008B77BE">
      <w:pPr>
        <w:jc w:val="both"/>
        <w:rPr>
          <w:sz w:val="22"/>
          <w:szCs w:val="22"/>
        </w:rPr>
      </w:pPr>
      <w:r w:rsidRPr="008B77BE">
        <w:rPr>
          <w:sz w:val="22"/>
          <w:szCs w:val="22"/>
        </w:rPr>
        <w:t>7. § Ez a rendelet a kihirdetését követő 15. napon lép hatályba.</w:t>
      </w:r>
    </w:p>
    <w:p w14:paraId="475FDEAC" w14:textId="77777777" w:rsidR="008B77BE" w:rsidRPr="008B77BE" w:rsidRDefault="008B77BE" w:rsidP="008B77BE">
      <w:pPr>
        <w:jc w:val="both"/>
        <w:rPr>
          <w:sz w:val="22"/>
          <w:szCs w:val="22"/>
        </w:rPr>
      </w:pPr>
    </w:p>
    <w:p w14:paraId="4C7840BB" w14:textId="77777777" w:rsidR="007132B5" w:rsidRDefault="007132B5"/>
    <w:sectPr w:rsidR="00713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D7E36"/>
    <w:multiLevelType w:val="hybridMultilevel"/>
    <w:tmpl w:val="BEE4CD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8F23AE0"/>
    <w:multiLevelType w:val="hybridMultilevel"/>
    <w:tmpl w:val="B91CF3FE"/>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 w15:restartNumberingAfterBreak="0">
    <w:nsid w:val="721C6683"/>
    <w:multiLevelType w:val="hybridMultilevel"/>
    <w:tmpl w:val="F608502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num w:numId="1" w16cid:durableId="605582477">
    <w:abstractNumId w:val="0"/>
  </w:num>
  <w:num w:numId="2" w16cid:durableId="899828061">
    <w:abstractNumId w:val="1"/>
  </w:num>
  <w:num w:numId="3" w16cid:durableId="774635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37"/>
    <w:rsid w:val="000676FE"/>
    <w:rsid w:val="00140D5A"/>
    <w:rsid w:val="00404C33"/>
    <w:rsid w:val="007132B5"/>
    <w:rsid w:val="008B77BE"/>
    <w:rsid w:val="009306DE"/>
    <w:rsid w:val="00A4259E"/>
    <w:rsid w:val="00AB08CE"/>
    <w:rsid w:val="00AC1F36"/>
    <w:rsid w:val="00AF171C"/>
    <w:rsid w:val="00B35E60"/>
    <w:rsid w:val="00D56937"/>
    <w:rsid w:val="00F12D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AC39"/>
  <w15:chartTrackingRefBased/>
  <w15:docId w15:val="{5E8A1BA8-50C3-42C2-844E-8ACE455A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5693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D56937"/>
    <w:rPr>
      <w:color w:val="0000FF"/>
      <w:u w:val="single"/>
    </w:rPr>
  </w:style>
  <w:style w:type="character" w:styleId="Feloldatlanmegemlts">
    <w:name w:val="Unresolved Mention"/>
    <w:basedOn w:val="Bekezdsalapbettpusa"/>
    <w:uiPriority w:val="99"/>
    <w:semiHidden/>
    <w:unhideWhenUsed/>
    <w:rsid w:val="008B7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krizis@fehervarkrizis.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1184</Words>
  <Characters>8173</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Garami Marietta</dc:creator>
  <cp:keywords/>
  <dc:description/>
  <cp:lastModifiedBy>Farkas Kornélia</cp:lastModifiedBy>
  <cp:revision>2</cp:revision>
  <dcterms:created xsi:type="dcterms:W3CDTF">2025-01-22T09:26:00Z</dcterms:created>
  <dcterms:modified xsi:type="dcterms:W3CDTF">2025-01-22T09:26:00Z</dcterms:modified>
</cp:coreProperties>
</file>